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CC1" w:rsidRDefault="00EE7481" w:rsidP="00315224">
      <w:pPr>
        <w:rPr>
          <w:sz w:val="28"/>
          <w:szCs w:val="28"/>
        </w:rPr>
      </w:pPr>
      <w:bookmarkStart w:id="0" w:name="_GoBack"/>
      <w:bookmarkEnd w:id="0"/>
      <w:r w:rsidRPr="00315224">
        <w:rPr>
          <w:rFonts w:hint="eastAsia"/>
          <w:sz w:val="28"/>
          <w:szCs w:val="28"/>
        </w:rPr>
        <w:t>泰州市城市管理局</w:t>
      </w:r>
      <w:r>
        <w:rPr>
          <w:rFonts w:hint="eastAsia"/>
          <w:sz w:val="28"/>
          <w:szCs w:val="28"/>
        </w:rPr>
        <w:t>涉企行政检查清单</w:t>
      </w:r>
    </w:p>
    <w:tbl>
      <w:tblPr>
        <w:tblW w:w="15560" w:type="dxa"/>
        <w:jc w:val="center"/>
        <w:tblLook w:val="04A0"/>
      </w:tblPr>
      <w:tblGrid>
        <w:gridCol w:w="517"/>
        <w:gridCol w:w="1135"/>
        <w:gridCol w:w="1134"/>
        <w:gridCol w:w="6237"/>
        <w:gridCol w:w="1417"/>
        <w:gridCol w:w="1276"/>
        <w:gridCol w:w="3844"/>
      </w:tblGrid>
      <w:tr w:rsidR="00943CC1">
        <w:trPr>
          <w:trHeight w:val="501"/>
          <w:jc w:val="center"/>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CC1" w:rsidRDefault="00EE7481">
            <w:pPr>
              <w:spacing w:line="250" w:lineRule="exact"/>
              <w:rPr>
                <w:rFonts w:ascii="黑体" w:eastAsia="黑体" w:hAnsi="黑体"/>
                <w:kern w:val="0"/>
                <w:sz w:val="21"/>
                <w:szCs w:val="21"/>
              </w:rPr>
            </w:pPr>
            <w:r>
              <w:rPr>
                <w:rFonts w:ascii="黑体" w:eastAsia="黑体" w:hAnsi="黑体" w:hint="eastAsia"/>
                <w:kern w:val="0"/>
                <w:sz w:val="21"/>
                <w:szCs w:val="21"/>
              </w:rPr>
              <w:t>序号</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943CC1" w:rsidRDefault="00EE7481">
            <w:pPr>
              <w:spacing w:line="250" w:lineRule="exact"/>
              <w:rPr>
                <w:rFonts w:ascii="黑体" w:eastAsia="黑体" w:hAnsi="黑体"/>
                <w:kern w:val="0"/>
                <w:sz w:val="21"/>
                <w:szCs w:val="21"/>
              </w:rPr>
            </w:pPr>
            <w:r>
              <w:rPr>
                <w:rFonts w:ascii="黑体" w:eastAsia="黑体" w:hAnsi="黑体" w:hint="eastAsia"/>
                <w:kern w:val="0"/>
                <w:sz w:val="21"/>
                <w:szCs w:val="21"/>
              </w:rPr>
              <w:t>实施主体</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43CC1" w:rsidRDefault="00EE7481">
            <w:pPr>
              <w:spacing w:line="250" w:lineRule="exact"/>
              <w:rPr>
                <w:rFonts w:ascii="黑体" w:eastAsia="黑体" w:hAnsi="黑体"/>
                <w:kern w:val="0"/>
                <w:sz w:val="21"/>
                <w:szCs w:val="21"/>
              </w:rPr>
            </w:pPr>
            <w:r>
              <w:rPr>
                <w:rFonts w:ascii="黑体" w:eastAsia="黑体" w:hAnsi="黑体" w:hint="eastAsia"/>
                <w:kern w:val="0"/>
                <w:sz w:val="21"/>
                <w:szCs w:val="21"/>
              </w:rPr>
              <w:t>检查事项</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943CC1" w:rsidRDefault="00EE7481">
            <w:pPr>
              <w:spacing w:line="250" w:lineRule="exact"/>
              <w:rPr>
                <w:rFonts w:ascii="黑体" w:eastAsia="黑体" w:hAnsi="黑体"/>
                <w:kern w:val="0"/>
                <w:sz w:val="21"/>
                <w:szCs w:val="21"/>
              </w:rPr>
            </w:pPr>
            <w:r>
              <w:rPr>
                <w:rFonts w:ascii="黑体" w:eastAsia="黑体" w:hAnsi="黑体" w:hint="eastAsia"/>
                <w:kern w:val="0"/>
                <w:sz w:val="21"/>
                <w:szCs w:val="21"/>
              </w:rPr>
              <w:t>检查依据</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43CC1" w:rsidRDefault="00EE7481">
            <w:pPr>
              <w:spacing w:line="250" w:lineRule="exact"/>
              <w:rPr>
                <w:rFonts w:ascii="黑体" w:eastAsia="黑体" w:hAnsi="黑体"/>
                <w:kern w:val="0"/>
                <w:sz w:val="21"/>
                <w:szCs w:val="21"/>
              </w:rPr>
            </w:pPr>
            <w:r>
              <w:rPr>
                <w:rFonts w:ascii="黑体" w:eastAsia="黑体" w:hAnsi="黑体" w:hint="eastAsia"/>
                <w:kern w:val="0"/>
                <w:sz w:val="21"/>
                <w:szCs w:val="21"/>
              </w:rPr>
              <w:t>内容与方式</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43CC1" w:rsidRDefault="00EE7481">
            <w:pPr>
              <w:spacing w:line="250" w:lineRule="exact"/>
              <w:rPr>
                <w:rFonts w:ascii="黑体" w:eastAsia="黑体" w:hAnsi="黑体"/>
                <w:kern w:val="0"/>
                <w:sz w:val="21"/>
                <w:szCs w:val="21"/>
              </w:rPr>
            </w:pPr>
            <w:r>
              <w:rPr>
                <w:rFonts w:ascii="黑体" w:eastAsia="黑体" w:hAnsi="黑体" w:hint="eastAsia"/>
                <w:kern w:val="0"/>
                <w:sz w:val="21"/>
                <w:szCs w:val="21"/>
              </w:rPr>
              <w:t>检查项目</w:t>
            </w:r>
          </w:p>
        </w:tc>
        <w:tc>
          <w:tcPr>
            <w:tcW w:w="3844" w:type="dxa"/>
            <w:tcBorders>
              <w:top w:val="single" w:sz="4" w:space="0" w:color="auto"/>
              <w:left w:val="nil"/>
              <w:bottom w:val="single" w:sz="4" w:space="0" w:color="auto"/>
              <w:right w:val="single" w:sz="4" w:space="0" w:color="auto"/>
            </w:tcBorders>
            <w:shd w:val="clear" w:color="auto" w:fill="auto"/>
            <w:noWrap/>
            <w:vAlign w:val="center"/>
          </w:tcPr>
          <w:p w:rsidR="00943CC1" w:rsidRDefault="00EE7481">
            <w:pPr>
              <w:spacing w:line="250" w:lineRule="exact"/>
              <w:rPr>
                <w:rFonts w:ascii="黑体" w:eastAsia="黑体" w:hAnsi="黑体"/>
                <w:kern w:val="0"/>
                <w:sz w:val="21"/>
                <w:szCs w:val="21"/>
              </w:rPr>
            </w:pPr>
            <w:r>
              <w:rPr>
                <w:rFonts w:ascii="黑体" w:eastAsia="黑体" w:hAnsi="黑体" w:hint="eastAsia"/>
                <w:kern w:val="0"/>
                <w:sz w:val="21"/>
                <w:szCs w:val="21"/>
              </w:rPr>
              <w:t>合规标准</w:t>
            </w:r>
          </w:p>
        </w:tc>
      </w:tr>
      <w:tr w:rsidR="00943CC1" w:rsidTr="00315224">
        <w:trPr>
          <w:trHeight w:val="3684"/>
          <w:jc w:val="center"/>
        </w:trPr>
        <w:tc>
          <w:tcPr>
            <w:tcW w:w="517" w:type="dxa"/>
            <w:vMerge w:val="restart"/>
            <w:tcBorders>
              <w:top w:val="single" w:sz="4" w:space="0" w:color="auto"/>
              <w:left w:val="single" w:sz="4" w:space="0" w:color="auto"/>
              <w:right w:val="single" w:sz="4" w:space="0" w:color="auto"/>
            </w:tcBorders>
            <w:shd w:val="clear" w:color="auto" w:fill="auto"/>
            <w:noWrap/>
            <w:vAlign w:val="center"/>
          </w:tcPr>
          <w:p w:rsidR="00943CC1" w:rsidRDefault="00EE7481">
            <w:pPr>
              <w:spacing w:line="250" w:lineRule="exact"/>
              <w:rPr>
                <w:rFonts w:ascii="方正仿宋_GBK" w:eastAsia="方正仿宋_GBK"/>
                <w:kern w:val="0"/>
                <w:sz w:val="21"/>
                <w:szCs w:val="21"/>
              </w:rPr>
            </w:pPr>
            <w:r>
              <w:rPr>
                <w:rFonts w:ascii="方正仿宋_GBK" w:eastAsia="方正仿宋_GBK" w:hint="eastAsia"/>
                <w:kern w:val="0"/>
                <w:sz w:val="21"/>
                <w:szCs w:val="21"/>
              </w:rPr>
              <w:t>2</w:t>
            </w:r>
          </w:p>
        </w:tc>
        <w:tc>
          <w:tcPr>
            <w:tcW w:w="1135" w:type="dxa"/>
            <w:vMerge w:val="restart"/>
            <w:tcBorders>
              <w:top w:val="single" w:sz="4" w:space="0" w:color="auto"/>
              <w:left w:val="nil"/>
              <w:right w:val="single" w:sz="4" w:space="0" w:color="auto"/>
            </w:tcBorders>
            <w:shd w:val="clear" w:color="auto" w:fill="auto"/>
            <w:noWrap/>
            <w:vAlign w:val="center"/>
          </w:tcPr>
          <w:p w:rsidR="00943CC1" w:rsidRDefault="00EE7481">
            <w:pPr>
              <w:spacing w:line="250" w:lineRule="exact"/>
              <w:rPr>
                <w:rFonts w:ascii="方正仿宋_GBK" w:eastAsia="方正仿宋_GBK"/>
                <w:kern w:val="0"/>
                <w:sz w:val="21"/>
                <w:szCs w:val="21"/>
              </w:rPr>
            </w:pPr>
            <w:r>
              <w:rPr>
                <w:rFonts w:ascii="方正仿宋_GBK" w:eastAsia="方正仿宋_GBK" w:hint="eastAsia"/>
                <w:kern w:val="0"/>
                <w:sz w:val="21"/>
                <w:szCs w:val="21"/>
              </w:rPr>
              <w:t>市城管局</w:t>
            </w:r>
          </w:p>
        </w:tc>
        <w:tc>
          <w:tcPr>
            <w:tcW w:w="1134" w:type="dxa"/>
            <w:vMerge w:val="restart"/>
            <w:tcBorders>
              <w:top w:val="single" w:sz="4" w:space="0" w:color="auto"/>
              <w:left w:val="nil"/>
              <w:right w:val="single" w:sz="4" w:space="0" w:color="auto"/>
            </w:tcBorders>
            <w:shd w:val="clear" w:color="auto" w:fill="auto"/>
            <w:noWrap/>
            <w:vAlign w:val="center"/>
          </w:tcPr>
          <w:p w:rsidR="00943CC1" w:rsidRDefault="00EE7481">
            <w:pPr>
              <w:spacing w:line="250" w:lineRule="exact"/>
              <w:rPr>
                <w:rFonts w:ascii="方正仿宋_GBK" w:eastAsia="方正仿宋_GBK"/>
                <w:kern w:val="0"/>
                <w:sz w:val="21"/>
                <w:szCs w:val="21"/>
              </w:rPr>
            </w:pPr>
            <w:r>
              <w:rPr>
                <w:rFonts w:ascii="Times New Roman" w:eastAsia="方正仿宋_GBK" w:hAnsi="Times New Roman" w:hint="eastAsia"/>
                <w:snapToGrid w:val="0"/>
                <w:sz w:val="21"/>
                <w:szCs w:val="21"/>
              </w:rPr>
              <w:t>建筑垃圾处置检查</w:t>
            </w:r>
          </w:p>
        </w:tc>
        <w:tc>
          <w:tcPr>
            <w:tcW w:w="6237" w:type="dxa"/>
            <w:vMerge w:val="restart"/>
            <w:tcBorders>
              <w:top w:val="single" w:sz="4" w:space="0" w:color="auto"/>
              <w:left w:val="nil"/>
              <w:right w:val="single" w:sz="4" w:space="0" w:color="auto"/>
            </w:tcBorders>
            <w:shd w:val="clear" w:color="auto" w:fill="auto"/>
            <w:noWrap/>
            <w:vAlign w:val="center"/>
          </w:tcPr>
          <w:p w:rsidR="00943CC1" w:rsidRDefault="00EE7481">
            <w:pPr>
              <w:spacing w:line="250" w:lineRule="exact"/>
              <w:jc w:val="both"/>
              <w:rPr>
                <w:rFonts w:ascii="方正仿宋_GBK" w:eastAsia="方正仿宋_GBK"/>
                <w:b/>
                <w:kern w:val="0"/>
                <w:sz w:val="21"/>
                <w:szCs w:val="21"/>
              </w:rPr>
            </w:pPr>
            <w:r>
              <w:rPr>
                <w:rFonts w:ascii="方正仿宋_GBK" w:eastAsia="方正仿宋_GBK" w:hint="eastAsia"/>
                <w:b/>
                <w:kern w:val="0"/>
                <w:sz w:val="21"/>
                <w:szCs w:val="21"/>
              </w:rPr>
              <w:t>【法律】《中华人民共和国固体废物污染环境防治法》</w:t>
            </w:r>
          </w:p>
          <w:p w:rsidR="00943CC1" w:rsidRDefault="00EE7481">
            <w:pPr>
              <w:spacing w:line="250" w:lineRule="exact"/>
              <w:ind w:firstLineChars="200" w:firstLine="420"/>
              <w:jc w:val="both"/>
              <w:rPr>
                <w:rFonts w:ascii="方正仿宋_GBK" w:eastAsia="方正仿宋_GBK"/>
                <w:kern w:val="0"/>
                <w:sz w:val="21"/>
                <w:szCs w:val="21"/>
              </w:rPr>
            </w:pPr>
            <w:r>
              <w:rPr>
                <w:rFonts w:ascii="方正仿宋_GBK" w:eastAsia="方正仿宋_GBK" w:hint="eastAsia"/>
                <w:kern w:val="0"/>
                <w:sz w:val="21"/>
                <w:szCs w:val="21"/>
              </w:rPr>
              <w:t xml:space="preserve">第二十六条 </w:t>
            </w:r>
            <w:r>
              <w:rPr>
                <w:rFonts w:ascii="方正仿宋_GBK" w:eastAsia="方正仿宋_GBK"/>
                <w:kern w:val="0"/>
                <w:sz w:val="21"/>
                <w:szCs w:val="21"/>
              </w:rPr>
              <w:t> </w:t>
            </w:r>
            <w:r>
              <w:rPr>
                <w:rFonts w:ascii="方正仿宋_GBK" w:eastAsia="方正仿宋_GBK" w:hint="eastAsia"/>
                <w:kern w:val="0"/>
                <w:sz w:val="21"/>
                <w:szCs w:val="21"/>
              </w:rPr>
              <w:t>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r>
              <w:rPr>
                <w:rFonts w:ascii="方正仿宋_GBK" w:eastAsia="方正仿宋_GBK"/>
                <w:kern w:val="0"/>
                <w:sz w:val="21"/>
                <w:szCs w:val="21"/>
              </w:rPr>
              <w:t> </w:t>
            </w:r>
          </w:p>
          <w:p w:rsidR="00943CC1" w:rsidRDefault="00EE7481">
            <w:pPr>
              <w:spacing w:line="250" w:lineRule="exact"/>
              <w:ind w:firstLineChars="200" w:firstLine="420"/>
              <w:jc w:val="both"/>
              <w:rPr>
                <w:rFonts w:ascii="方正仿宋_GBK" w:eastAsia="方正仿宋_GBK"/>
                <w:kern w:val="0"/>
                <w:sz w:val="21"/>
                <w:szCs w:val="21"/>
              </w:rPr>
            </w:pPr>
            <w:r>
              <w:rPr>
                <w:rFonts w:ascii="方正仿宋_GBK" w:eastAsia="方正仿宋_GBK" w:hint="eastAsia"/>
                <w:kern w:val="0"/>
                <w:sz w:val="21"/>
                <w:szCs w:val="21"/>
              </w:rPr>
              <w:t>实施现场检查，可以采取现场监测、采集样品、查阅或者复制与固体废物污染环境防治相关的资料等措施。检查人员进行现场检查，应当出示证件。对现场检查中知悉的商业秘密应当保密。</w:t>
            </w:r>
          </w:p>
        </w:tc>
        <w:tc>
          <w:tcPr>
            <w:tcW w:w="1417" w:type="dxa"/>
            <w:vMerge w:val="restart"/>
            <w:tcBorders>
              <w:top w:val="single" w:sz="4" w:space="0" w:color="auto"/>
              <w:left w:val="nil"/>
              <w:right w:val="single" w:sz="4" w:space="0" w:color="auto"/>
            </w:tcBorders>
            <w:shd w:val="clear" w:color="auto" w:fill="auto"/>
            <w:noWrap/>
            <w:vAlign w:val="center"/>
          </w:tcPr>
          <w:p w:rsidR="00943CC1" w:rsidRDefault="00EE7481">
            <w:pPr>
              <w:spacing w:line="250" w:lineRule="exact"/>
              <w:rPr>
                <w:rFonts w:ascii="方正仿宋_GBK" w:eastAsia="方正仿宋_GBK"/>
                <w:kern w:val="0"/>
                <w:sz w:val="21"/>
                <w:szCs w:val="21"/>
              </w:rPr>
            </w:pPr>
            <w:r>
              <w:rPr>
                <w:rFonts w:ascii="方正仿宋_GBK" w:eastAsia="方正仿宋_GBK" w:hint="eastAsia"/>
                <w:kern w:val="0"/>
                <w:sz w:val="21"/>
                <w:szCs w:val="21"/>
              </w:rPr>
              <w:t>根据《中华人民共和国固体废物污染环境防治法》等规定，对获得城市建筑垃圾处置核准的企业进行现场检查</w:t>
            </w:r>
          </w:p>
        </w:tc>
        <w:tc>
          <w:tcPr>
            <w:tcW w:w="1276" w:type="dxa"/>
            <w:vMerge w:val="restart"/>
            <w:tcBorders>
              <w:top w:val="single" w:sz="4" w:space="0" w:color="auto"/>
              <w:left w:val="nil"/>
              <w:right w:val="single" w:sz="4" w:space="0" w:color="auto"/>
            </w:tcBorders>
            <w:shd w:val="clear" w:color="auto" w:fill="auto"/>
            <w:noWrap/>
            <w:vAlign w:val="center"/>
          </w:tcPr>
          <w:p w:rsidR="00943CC1" w:rsidRDefault="00EE7481">
            <w:pPr>
              <w:spacing w:line="250" w:lineRule="exact"/>
              <w:rPr>
                <w:rFonts w:ascii="方正仿宋_GBK" w:eastAsia="方正仿宋_GBK"/>
                <w:kern w:val="0"/>
                <w:sz w:val="21"/>
                <w:szCs w:val="21"/>
              </w:rPr>
            </w:pPr>
            <w:r>
              <w:rPr>
                <w:rFonts w:ascii="方正仿宋_GBK" w:eastAsia="方正仿宋_GBK" w:hint="eastAsia"/>
                <w:kern w:val="0"/>
                <w:sz w:val="21"/>
                <w:szCs w:val="21"/>
              </w:rPr>
              <w:t>对建筑垃圾处置的行政检查</w:t>
            </w:r>
          </w:p>
        </w:tc>
        <w:tc>
          <w:tcPr>
            <w:tcW w:w="3844" w:type="dxa"/>
            <w:tcBorders>
              <w:top w:val="single" w:sz="4" w:space="0" w:color="auto"/>
              <w:left w:val="nil"/>
              <w:bottom w:val="single" w:sz="4" w:space="0" w:color="auto"/>
              <w:right w:val="single" w:sz="4" w:space="0" w:color="auto"/>
            </w:tcBorders>
            <w:shd w:val="clear" w:color="auto" w:fill="auto"/>
            <w:noWrap/>
            <w:vAlign w:val="center"/>
          </w:tcPr>
          <w:p w:rsidR="00943CC1" w:rsidRDefault="00EE7481">
            <w:pPr>
              <w:spacing w:line="250" w:lineRule="exact"/>
              <w:jc w:val="both"/>
              <w:rPr>
                <w:rFonts w:ascii="方正仿宋_GBK" w:eastAsia="方正仿宋_GBK"/>
                <w:kern w:val="0"/>
                <w:sz w:val="21"/>
                <w:szCs w:val="21"/>
              </w:rPr>
            </w:pPr>
            <w:r>
              <w:rPr>
                <w:rFonts w:ascii="方正仿宋_GBK" w:eastAsia="方正仿宋_GBK" w:hint="eastAsia"/>
                <w:kern w:val="0"/>
                <w:sz w:val="21"/>
                <w:szCs w:val="21"/>
              </w:rPr>
              <w:t>施工单位：</w:t>
            </w:r>
          </w:p>
          <w:p w:rsidR="00943CC1" w:rsidRDefault="00EE7481">
            <w:pPr>
              <w:spacing w:line="250" w:lineRule="exact"/>
              <w:jc w:val="both"/>
              <w:rPr>
                <w:rFonts w:ascii="方正仿宋_GBK" w:eastAsia="方正仿宋_GBK"/>
                <w:kern w:val="0"/>
                <w:sz w:val="21"/>
                <w:szCs w:val="21"/>
              </w:rPr>
            </w:pPr>
            <w:r>
              <w:rPr>
                <w:rFonts w:ascii="方正仿宋_GBK" w:eastAsia="方正仿宋_GBK" w:hint="eastAsia"/>
                <w:kern w:val="0"/>
                <w:sz w:val="21"/>
                <w:szCs w:val="21"/>
              </w:rPr>
              <w:t>1.应当编制建筑垃圾处理方案，采取污染防治措施，并报城管部门备案。</w:t>
            </w:r>
          </w:p>
          <w:p w:rsidR="00943CC1" w:rsidRDefault="00EE7481">
            <w:pPr>
              <w:spacing w:line="250" w:lineRule="exact"/>
              <w:jc w:val="both"/>
              <w:rPr>
                <w:rFonts w:ascii="方正仿宋_GBK" w:eastAsia="方正仿宋_GBK"/>
                <w:kern w:val="0"/>
                <w:sz w:val="21"/>
                <w:szCs w:val="21"/>
              </w:rPr>
            </w:pPr>
            <w:r>
              <w:rPr>
                <w:rFonts w:ascii="方正仿宋_GBK" w:eastAsia="方正仿宋_GBK" w:hint="eastAsia"/>
                <w:kern w:val="0"/>
                <w:sz w:val="21"/>
                <w:szCs w:val="21"/>
              </w:rPr>
              <w:t>2.应当及时清运工程施工过程中产生的建筑垃圾等固体废物。</w:t>
            </w:r>
          </w:p>
          <w:p w:rsidR="00943CC1" w:rsidRDefault="00EE7481">
            <w:pPr>
              <w:spacing w:line="250" w:lineRule="exact"/>
              <w:jc w:val="both"/>
              <w:rPr>
                <w:rFonts w:ascii="方正仿宋_GBK" w:eastAsia="方正仿宋_GBK"/>
                <w:kern w:val="0"/>
                <w:sz w:val="21"/>
                <w:szCs w:val="21"/>
              </w:rPr>
            </w:pPr>
            <w:r>
              <w:rPr>
                <w:rFonts w:ascii="方正仿宋_GBK" w:eastAsia="方正仿宋_GBK" w:hint="eastAsia"/>
                <w:kern w:val="0"/>
                <w:sz w:val="21"/>
                <w:szCs w:val="21"/>
              </w:rPr>
              <w:t>3.不得擅自倾倒、抛撒或者堆放建筑垃圾。</w:t>
            </w:r>
          </w:p>
          <w:p w:rsidR="00943CC1" w:rsidRDefault="00EE7481">
            <w:pPr>
              <w:spacing w:line="250" w:lineRule="exact"/>
              <w:jc w:val="both"/>
              <w:rPr>
                <w:rFonts w:ascii="方正仿宋_GBK" w:eastAsia="方正仿宋_GBK"/>
                <w:kern w:val="0"/>
                <w:sz w:val="21"/>
                <w:szCs w:val="21"/>
              </w:rPr>
            </w:pPr>
            <w:r>
              <w:rPr>
                <w:rFonts w:ascii="方正仿宋_GBK" w:eastAsia="方正仿宋_GBK" w:hint="eastAsia"/>
                <w:kern w:val="0"/>
                <w:sz w:val="21"/>
                <w:szCs w:val="21"/>
              </w:rPr>
              <w:t>4.应按规定对建筑垃圾等固体废物进行利用或者处置。</w:t>
            </w:r>
          </w:p>
          <w:p w:rsidR="00943CC1" w:rsidRDefault="00EE7481">
            <w:pPr>
              <w:spacing w:line="250" w:lineRule="exact"/>
              <w:jc w:val="both"/>
              <w:rPr>
                <w:rFonts w:ascii="方正仿宋_GBK" w:eastAsia="方正仿宋_GBK"/>
                <w:kern w:val="0"/>
                <w:sz w:val="21"/>
                <w:szCs w:val="21"/>
              </w:rPr>
            </w:pPr>
            <w:r>
              <w:rPr>
                <w:rFonts w:ascii="方正仿宋_GBK" w:eastAsia="方正仿宋_GBK" w:hint="eastAsia"/>
                <w:kern w:val="0"/>
                <w:sz w:val="21"/>
                <w:szCs w:val="21"/>
              </w:rPr>
              <w:t>5.处置建筑垃圾前，应申请办理建筑垃圾处置核准。</w:t>
            </w:r>
          </w:p>
          <w:p w:rsidR="00943CC1" w:rsidRDefault="00EE7481">
            <w:pPr>
              <w:spacing w:line="250" w:lineRule="exact"/>
              <w:jc w:val="both"/>
              <w:rPr>
                <w:rFonts w:ascii="方正仿宋_GBK" w:eastAsia="方正仿宋_GBK"/>
                <w:kern w:val="0"/>
                <w:sz w:val="21"/>
                <w:szCs w:val="21"/>
              </w:rPr>
            </w:pPr>
            <w:r>
              <w:rPr>
                <w:rFonts w:ascii="方正仿宋_GBK" w:eastAsia="方正仿宋_GBK" w:hint="eastAsia"/>
                <w:kern w:val="0"/>
                <w:sz w:val="21"/>
                <w:szCs w:val="21"/>
              </w:rPr>
              <w:t>6.应当将建筑垃圾交给经核准从事建筑垃圾运输的单位运输。</w:t>
            </w:r>
          </w:p>
        </w:tc>
      </w:tr>
      <w:tr w:rsidR="00943CC1" w:rsidTr="00C75027">
        <w:trPr>
          <w:trHeight w:val="2673"/>
          <w:jc w:val="center"/>
        </w:trPr>
        <w:tc>
          <w:tcPr>
            <w:tcW w:w="517" w:type="dxa"/>
            <w:vMerge/>
            <w:tcBorders>
              <w:left w:val="single" w:sz="4" w:space="0" w:color="auto"/>
              <w:bottom w:val="single" w:sz="4" w:space="0" w:color="auto"/>
              <w:right w:val="single" w:sz="4" w:space="0" w:color="auto"/>
            </w:tcBorders>
            <w:shd w:val="clear" w:color="auto" w:fill="auto"/>
            <w:noWrap/>
            <w:vAlign w:val="center"/>
          </w:tcPr>
          <w:p w:rsidR="00943CC1" w:rsidRDefault="00943CC1">
            <w:pPr>
              <w:spacing w:line="250" w:lineRule="exact"/>
              <w:rPr>
                <w:rFonts w:ascii="方正仿宋_GBK" w:eastAsia="方正仿宋_GBK"/>
                <w:kern w:val="0"/>
                <w:sz w:val="21"/>
                <w:szCs w:val="21"/>
              </w:rPr>
            </w:pPr>
          </w:p>
        </w:tc>
        <w:tc>
          <w:tcPr>
            <w:tcW w:w="1135" w:type="dxa"/>
            <w:vMerge/>
            <w:tcBorders>
              <w:left w:val="nil"/>
              <w:bottom w:val="single" w:sz="4" w:space="0" w:color="auto"/>
              <w:right w:val="single" w:sz="4" w:space="0" w:color="auto"/>
            </w:tcBorders>
            <w:shd w:val="clear" w:color="auto" w:fill="auto"/>
            <w:noWrap/>
            <w:vAlign w:val="center"/>
          </w:tcPr>
          <w:p w:rsidR="00943CC1" w:rsidRDefault="00943CC1">
            <w:pPr>
              <w:spacing w:line="250" w:lineRule="exact"/>
              <w:rPr>
                <w:rFonts w:ascii="方正仿宋_GBK" w:eastAsia="方正仿宋_GBK"/>
                <w:kern w:val="0"/>
                <w:sz w:val="21"/>
                <w:szCs w:val="21"/>
              </w:rPr>
            </w:pPr>
          </w:p>
        </w:tc>
        <w:tc>
          <w:tcPr>
            <w:tcW w:w="1134" w:type="dxa"/>
            <w:vMerge/>
            <w:tcBorders>
              <w:left w:val="nil"/>
              <w:bottom w:val="single" w:sz="4" w:space="0" w:color="auto"/>
              <w:right w:val="single" w:sz="4" w:space="0" w:color="auto"/>
            </w:tcBorders>
            <w:shd w:val="clear" w:color="auto" w:fill="auto"/>
            <w:noWrap/>
            <w:vAlign w:val="center"/>
          </w:tcPr>
          <w:p w:rsidR="00943CC1" w:rsidRDefault="00943CC1">
            <w:pPr>
              <w:spacing w:line="250" w:lineRule="exact"/>
              <w:rPr>
                <w:rFonts w:ascii="Times New Roman" w:eastAsia="方正仿宋_GBK" w:hAnsi="Times New Roman"/>
                <w:snapToGrid w:val="0"/>
                <w:sz w:val="21"/>
                <w:szCs w:val="21"/>
              </w:rPr>
            </w:pPr>
          </w:p>
        </w:tc>
        <w:tc>
          <w:tcPr>
            <w:tcW w:w="6237" w:type="dxa"/>
            <w:vMerge/>
            <w:tcBorders>
              <w:left w:val="nil"/>
              <w:bottom w:val="single" w:sz="4" w:space="0" w:color="auto"/>
              <w:right w:val="single" w:sz="4" w:space="0" w:color="auto"/>
            </w:tcBorders>
            <w:shd w:val="clear" w:color="auto" w:fill="auto"/>
            <w:noWrap/>
            <w:vAlign w:val="center"/>
          </w:tcPr>
          <w:p w:rsidR="00943CC1" w:rsidRDefault="00943CC1">
            <w:pPr>
              <w:spacing w:line="250" w:lineRule="exact"/>
              <w:jc w:val="both"/>
              <w:rPr>
                <w:rFonts w:ascii="方正仿宋_GBK" w:eastAsia="方正仿宋_GBK"/>
                <w:kern w:val="0"/>
                <w:sz w:val="21"/>
                <w:szCs w:val="21"/>
              </w:rPr>
            </w:pPr>
          </w:p>
        </w:tc>
        <w:tc>
          <w:tcPr>
            <w:tcW w:w="1417" w:type="dxa"/>
            <w:vMerge/>
            <w:tcBorders>
              <w:left w:val="nil"/>
              <w:bottom w:val="single" w:sz="4" w:space="0" w:color="auto"/>
              <w:right w:val="single" w:sz="4" w:space="0" w:color="auto"/>
            </w:tcBorders>
            <w:shd w:val="clear" w:color="auto" w:fill="auto"/>
            <w:noWrap/>
            <w:vAlign w:val="center"/>
          </w:tcPr>
          <w:p w:rsidR="00943CC1" w:rsidRDefault="00943CC1">
            <w:pPr>
              <w:spacing w:line="250" w:lineRule="exact"/>
              <w:rPr>
                <w:rFonts w:ascii="方正仿宋_GBK" w:eastAsia="方正仿宋_GBK"/>
                <w:kern w:val="0"/>
                <w:sz w:val="21"/>
                <w:szCs w:val="21"/>
              </w:rPr>
            </w:pPr>
          </w:p>
        </w:tc>
        <w:tc>
          <w:tcPr>
            <w:tcW w:w="1276" w:type="dxa"/>
            <w:vMerge/>
            <w:tcBorders>
              <w:left w:val="nil"/>
              <w:bottom w:val="single" w:sz="4" w:space="0" w:color="auto"/>
              <w:right w:val="single" w:sz="4" w:space="0" w:color="auto"/>
            </w:tcBorders>
            <w:shd w:val="clear" w:color="auto" w:fill="auto"/>
            <w:noWrap/>
            <w:vAlign w:val="center"/>
          </w:tcPr>
          <w:p w:rsidR="00943CC1" w:rsidRDefault="00943CC1">
            <w:pPr>
              <w:spacing w:line="250" w:lineRule="exact"/>
              <w:rPr>
                <w:rFonts w:ascii="方正仿宋_GBK" w:eastAsia="方正仿宋_GBK"/>
                <w:kern w:val="0"/>
                <w:sz w:val="21"/>
                <w:szCs w:val="21"/>
              </w:rPr>
            </w:pPr>
          </w:p>
        </w:tc>
        <w:tc>
          <w:tcPr>
            <w:tcW w:w="3844" w:type="dxa"/>
            <w:tcBorders>
              <w:top w:val="single" w:sz="4" w:space="0" w:color="auto"/>
              <w:left w:val="nil"/>
              <w:bottom w:val="single" w:sz="4" w:space="0" w:color="auto"/>
              <w:right w:val="single" w:sz="4" w:space="0" w:color="auto"/>
            </w:tcBorders>
            <w:shd w:val="clear" w:color="auto" w:fill="auto"/>
            <w:noWrap/>
            <w:vAlign w:val="center"/>
          </w:tcPr>
          <w:p w:rsidR="00943CC1" w:rsidRDefault="00EE7481">
            <w:pPr>
              <w:spacing w:line="250" w:lineRule="exact"/>
              <w:jc w:val="both"/>
              <w:rPr>
                <w:rFonts w:ascii="方正仿宋_GBK" w:eastAsia="方正仿宋_GBK"/>
                <w:kern w:val="0"/>
                <w:sz w:val="21"/>
                <w:szCs w:val="21"/>
              </w:rPr>
            </w:pPr>
            <w:r>
              <w:rPr>
                <w:rFonts w:ascii="方正仿宋_GBK" w:eastAsia="方正仿宋_GBK" w:hint="eastAsia"/>
                <w:kern w:val="0"/>
                <w:sz w:val="21"/>
                <w:szCs w:val="21"/>
              </w:rPr>
              <w:t>运输单位：</w:t>
            </w:r>
          </w:p>
          <w:p w:rsidR="00943CC1" w:rsidRDefault="00EE7481">
            <w:pPr>
              <w:spacing w:line="250" w:lineRule="exact"/>
              <w:jc w:val="both"/>
              <w:rPr>
                <w:rFonts w:ascii="方正仿宋_GBK" w:eastAsia="方正仿宋_GBK"/>
                <w:kern w:val="0"/>
                <w:sz w:val="21"/>
                <w:szCs w:val="21"/>
              </w:rPr>
            </w:pPr>
            <w:r>
              <w:rPr>
                <w:rFonts w:ascii="方正仿宋_GBK" w:eastAsia="方正仿宋_GBK" w:hint="eastAsia"/>
                <w:kern w:val="0"/>
                <w:sz w:val="21"/>
                <w:szCs w:val="21"/>
              </w:rPr>
              <w:t>1.运输建筑垃圾的车辆应当保持外型完好、整洁，应当密封、包扎、覆盖，避免泄漏、遗撒。</w:t>
            </w:r>
          </w:p>
          <w:p w:rsidR="00943CC1" w:rsidRDefault="00EE7481">
            <w:pPr>
              <w:spacing w:line="250" w:lineRule="exact"/>
              <w:jc w:val="both"/>
              <w:rPr>
                <w:rFonts w:ascii="方正仿宋_GBK" w:eastAsia="方正仿宋_GBK"/>
                <w:kern w:val="0"/>
                <w:sz w:val="21"/>
                <w:szCs w:val="21"/>
              </w:rPr>
            </w:pPr>
            <w:r>
              <w:rPr>
                <w:rFonts w:ascii="方正仿宋_GBK" w:eastAsia="方正仿宋_GBK" w:hint="eastAsia"/>
                <w:kern w:val="0"/>
                <w:sz w:val="21"/>
                <w:szCs w:val="21"/>
              </w:rPr>
              <w:t>2.运输建筑垃圾，应当防止运输车辆车轮带泥行驶。</w:t>
            </w:r>
          </w:p>
          <w:p w:rsidR="00943CC1" w:rsidRDefault="00EE7481">
            <w:pPr>
              <w:spacing w:line="250" w:lineRule="exact"/>
              <w:jc w:val="both"/>
              <w:rPr>
                <w:rFonts w:ascii="方正仿宋_GBK" w:eastAsia="方正仿宋_GBK"/>
                <w:kern w:val="0"/>
                <w:sz w:val="21"/>
                <w:szCs w:val="21"/>
              </w:rPr>
            </w:pPr>
            <w:r>
              <w:rPr>
                <w:rFonts w:ascii="方正仿宋_GBK" w:eastAsia="方正仿宋_GBK" w:hint="eastAsia"/>
                <w:kern w:val="0"/>
                <w:sz w:val="21"/>
                <w:szCs w:val="21"/>
              </w:rPr>
              <w:t>3.运输建筑垃圾途中不得沿途抛洒、滴漏。</w:t>
            </w:r>
          </w:p>
          <w:p w:rsidR="00943CC1" w:rsidRDefault="00EE7481">
            <w:pPr>
              <w:spacing w:line="250" w:lineRule="exact"/>
              <w:jc w:val="both"/>
              <w:rPr>
                <w:rFonts w:ascii="方正仿宋_GBK" w:eastAsia="方正仿宋_GBK"/>
                <w:kern w:val="0"/>
                <w:sz w:val="21"/>
                <w:szCs w:val="21"/>
              </w:rPr>
            </w:pPr>
            <w:r>
              <w:rPr>
                <w:rFonts w:ascii="方正仿宋_GBK" w:eastAsia="方正仿宋_GBK" w:hint="eastAsia"/>
                <w:kern w:val="0"/>
                <w:sz w:val="21"/>
                <w:szCs w:val="21"/>
              </w:rPr>
              <w:t>4.运输建筑垃圾不得随意倾倒、抛洒或者堆放建筑垃圾。</w:t>
            </w:r>
          </w:p>
        </w:tc>
      </w:tr>
    </w:tbl>
    <w:p w:rsidR="00943CC1" w:rsidRDefault="00943CC1">
      <w:pPr>
        <w:jc w:val="both"/>
        <w:rPr>
          <w:sz w:val="28"/>
          <w:szCs w:val="28"/>
        </w:rPr>
      </w:pPr>
    </w:p>
    <w:sectPr w:rsidR="00943CC1" w:rsidSect="00943CC1">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90B" w:rsidRDefault="00F8690B" w:rsidP="00315224">
      <w:r>
        <w:separator/>
      </w:r>
    </w:p>
  </w:endnote>
  <w:endnote w:type="continuationSeparator" w:id="1">
    <w:p w:rsidR="00F8690B" w:rsidRDefault="00F8690B" w:rsidP="003152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90B" w:rsidRDefault="00F8690B" w:rsidP="00315224">
      <w:r>
        <w:separator/>
      </w:r>
    </w:p>
  </w:footnote>
  <w:footnote w:type="continuationSeparator" w:id="1">
    <w:p w:rsidR="00F8690B" w:rsidRDefault="00F8690B" w:rsidP="003152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hiY2FkN2FkNjllYjRhNDU3MGE5MDBlYjMyMTI5YjAifQ=="/>
  </w:docVars>
  <w:rsids>
    <w:rsidRoot w:val="00FC2110"/>
    <w:rsid w:val="00163F69"/>
    <w:rsid w:val="00175572"/>
    <w:rsid w:val="001B176D"/>
    <w:rsid w:val="00284BE1"/>
    <w:rsid w:val="002C1AC0"/>
    <w:rsid w:val="002D725E"/>
    <w:rsid w:val="00315224"/>
    <w:rsid w:val="00347466"/>
    <w:rsid w:val="00396CBA"/>
    <w:rsid w:val="003D1981"/>
    <w:rsid w:val="00426A9D"/>
    <w:rsid w:val="004C2BBA"/>
    <w:rsid w:val="00537F32"/>
    <w:rsid w:val="00576E31"/>
    <w:rsid w:val="00597EF6"/>
    <w:rsid w:val="005B0DDF"/>
    <w:rsid w:val="00721747"/>
    <w:rsid w:val="00857094"/>
    <w:rsid w:val="009436F7"/>
    <w:rsid w:val="00943CC1"/>
    <w:rsid w:val="00955AD6"/>
    <w:rsid w:val="009D2718"/>
    <w:rsid w:val="00A33621"/>
    <w:rsid w:val="00A421EA"/>
    <w:rsid w:val="00A71F8A"/>
    <w:rsid w:val="00A72113"/>
    <w:rsid w:val="00A81B07"/>
    <w:rsid w:val="00B02303"/>
    <w:rsid w:val="00B11091"/>
    <w:rsid w:val="00B363B1"/>
    <w:rsid w:val="00C62082"/>
    <w:rsid w:val="00C75027"/>
    <w:rsid w:val="00C90654"/>
    <w:rsid w:val="00CC5439"/>
    <w:rsid w:val="00DC07B9"/>
    <w:rsid w:val="00DD6795"/>
    <w:rsid w:val="00DF6A15"/>
    <w:rsid w:val="00EE7481"/>
    <w:rsid w:val="00F8690B"/>
    <w:rsid w:val="00F9646F"/>
    <w:rsid w:val="00FC2110"/>
    <w:rsid w:val="00FF6312"/>
    <w:rsid w:val="414B52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943CC1"/>
    <w:pPr>
      <w:widowControl w:val="0"/>
      <w:jc w:val="center"/>
    </w:pPr>
    <w:rPr>
      <w:rFonts w:ascii="方正小标宋简体" w:eastAsia="方正小标宋简体" w:hAnsi="Calibri" w:cs="Times New Roman"/>
      <w:kern w:val="2"/>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uiPriority w:val="1"/>
    <w:qFormat/>
    <w:rsid w:val="00943CC1"/>
    <w:pPr>
      <w:autoSpaceDE w:val="0"/>
      <w:autoSpaceDN w:val="0"/>
      <w:jc w:val="left"/>
    </w:pPr>
    <w:rPr>
      <w:rFonts w:ascii="宋体" w:eastAsia="宋体" w:hAnsi="宋体" w:cs="宋体"/>
      <w:kern w:val="0"/>
      <w:sz w:val="32"/>
      <w:szCs w:val="32"/>
    </w:rPr>
  </w:style>
  <w:style w:type="paragraph" w:styleId="a4">
    <w:name w:val="footer"/>
    <w:basedOn w:val="a"/>
    <w:link w:val="Char0"/>
    <w:uiPriority w:val="99"/>
    <w:unhideWhenUsed/>
    <w:rsid w:val="00943CC1"/>
    <w:pPr>
      <w:tabs>
        <w:tab w:val="center" w:pos="4153"/>
        <w:tab w:val="right" w:pos="8306"/>
      </w:tabs>
      <w:snapToGrid w:val="0"/>
      <w:jc w:val="left"/>
    </w:pPr>
    <w:rPr>
      <w:sz w:val="18"/>
      <w:szCs w:val="18"/>
    </w:rPr>
  </w:style>
  <w:style w:type="paragraph" w:styleId="a5">
    <w:name w:val="header"/>
    <w:basedOn w:val="a"/>
    <w:link w:val="Char1"/>
    <w:uiPriority w:val="99"/>
    <w:unhideWhenUsed/>
    <w:rsid w:val="00943CC1"/>
    <w:pPr>
      <w:pBdr>
        <w:bottom w:val="single" w:sz="6" w:space="1" w:color="auto"/>
      </w:pBdr>
      <w:tabs>
        <w:tab w:val="center" w:pos="4153"/>
        <w:tab w:val="right" w:pos="8306"/>
      </w:tabs>
      <w:snapToGrid w:val="0"/>
    </w:pPr>
    <w:rPr>
      <w:sz w:val="18"/>
      <w:szCs w:val="18"/>
    </w:rPr>
  </w:style>
  <w:style w:type="character" w:customStyle="1" w:styleId="Char1">
    <w:name w:val="页眉 Char"/>
    <w:basedOn w:val="a0"/>
    <w:link w:val="a5"/>
    <w:uiPriority w:val="99"/>
    <w:rsid w:val="00943CC1"/>
    <w:rPr>
      <w:sz w:val="18"/>
      <w:szCs w:val="18"/>
    </w:rPr>
  </w:style>
  <w:style w:type="character" w:customStyle="1" w:styleId="Char0">
    <w:name w:val="页脚 Char"/>
    <w:basedOn w:val="a0"/>
    <w:link w:val="a4"/>
    <w:autoRedefine/>
    <w:uiPriority w:val="99"/>
    <w:rsid w:val="00943CC1"/>
    <w:rPr>
      <w:sz w:val="18"/>
      <w:szCs w:val="18"/>
    </w:rPr>
  </w:style>
  <w:style w:type="character" w:customStyle="1" w:styleId="Char">
    <w:name w:val="正文文本 Char"/>
    <w:basedOn w:val="a0"/>
    <w:link w:val="a3"/>
    <w:autoRedefine/>
    <w:uiPriority w:val="1"/>
    <w:qFormat/>
    <w:rsid w:val="00943CC1"/>
    <w:rPr>
      <w:rFonts w:ascii="宋体" w:eastAsia="宋体" w:hAnsi="宋体" w:cs="宋体"/>
      <w:kern w:val="0"/>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F1F77-B755-4C1B-8BBC-3A3E1636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99</Words>
  <Characters>568</Characters>
  <Application>Microsoft Office Word</Application>
  <DocSecurity>0</DocSecurity>
  <Lines>4</Lines>
  <Paragraphs>1</Paragraphs>
  <ScaleCrop>false</ScaleCrop>
  <Company>微软中国</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53</cp:revision>
  <cp:lastPrinted>2024-04-01T08:04:00Z</cp:lastPrinted>
  <dcterms:created xsi:type="dcterms:W3CDTF">2024-04-01T03:23:00Z</dcterms:created>
  <dcterms:modified xsi:type="dcterms:W3CDTF">2024-10-21T06:11:00Z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8B78C6A94D69494489C8DAD985318605_12</vt:lpwstr>
  </property>
</Properties>
</file>